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2F15DF41" w:rsidR="008B7C2A" w:rsidRPr="008B7C2A" w:rsidRDefault="008B7C2A" w:rsidP="008B7C2A">
      <w:pPr>
        <w:pStyle w:val="Title"/>
        <w:ind w:left="180" w:firstLine="540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6CE29B58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4C70DD">
        <w:rPr>
          <w:b/>
          <w:iCs w:val="0"/>
          <w:color w:val="000000"/>
          <w:u w:val="single"/>
        </w:rPr>
        <w:t>December 14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2022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383FDAFE" w14:textId="1830B1A9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345716">
        <w:t>November 2, 20</w:t>
      </w:r>
      <w:r w:rsidR="005A3CBF">
        <w:t>2</w:t>
      </w:r>
      <w:r w:rsidR="00345716">
        <w:t>2</w:t>
      </w:r>
      <w:r w:rsidR="004C70DD">
        <w:t xml:space="preserve"> and November </w:t>
      </w:r>
      <w:r w:rsidR="00AD2F21">
        <w:t>9, 2022</w:t>
      </w:r>
      <w:r w:rsidRPr="00581A15">
        <w:t xml:space="preserve"> Board meeting</w:t>
      </w:r>
      <w:r>
        <w:t>s</w:t>
      </w:r>
      <w:r w:rsidRPr="00581A15">
        <w:t>;</w:t>
      </w:r>
    </w:p>
    <w:p w14:paraId="624EBE8C" w14:textId="1CA05D06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1D452B7" w14:textId="1183778D" w:rsidR="00692E47" w:rsidRDefault="00692E47" w:rsidP="00D9204C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7E0A2F93" w14:textId="414B25D4" w:rsidR="004B55CA" w:rsidRDefault="004B55CA" w:rsidP="004B55CA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7AAA3E35" w14:textId="5E0EFA01" w:rsidR="00802129" w:rsidRDefault="00B1564A" w:rsidP="00AD2F21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Insurance Proposal; (expires 12/1</w:t>
      </w:r>
      <w:r w:rsidR="001F5230">
        <w:rPr>
          <w:rFonts w:ascii="Times New Roman" w:eastAsia="MS Mincho" w:hAnsi="Times New Roman"/>
          <w:bCs/>
          <w:iCs/>
          <w:sz w:val="24"/>
          <w:szCs w:val="24"/>
        </w:rPr>
        <w:t>4</w:t>
      </w:r>
      <w:r>
        <w:rPr>
          <w:rFonts w:ascii="Times New Roman" w:eastAsia="MS Mincho" w:hAnsi="Times New Roman"/>
          <w:bCs/>
          <w:iCs/>
          <w:sz w:val="24"/>
          <w:szCs w:val="24"/>
        </w:rPr>
        <w:t>/2022);</w:t>
      </w:r>
    </w:p>
    <w:p w14:paraId="7F99CDC7" w14:textId="1EB16F20" w:rsidR="00AD2F21" w:rsidRPr="00AD2F21" w:rsidRDefault="00AD2F21" w:rsidP="00AD2F21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Annual Agenda 2023; </w:t>
      </w:r>
    </w:p>
    <w:p w14:paraId="5C9202E3" w14:textId="77777777" w:rsidR="004C70DD" w:rsidRPr="0034414F" w:rsidRDefault="004C70DD" w:rsidP="004C70DD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E157E6">
        <w:rPr>
          <w:b/>
        </w:rPr>
        <w:t>CONSENT AGENDA:</w:t>
      </w:r>
      <w:r w:rsidRPr="00E157E6">
        <w:t xml:space="preserve">  </w:t>
      </w:r>
      <w:r w:rsidRPr="0034414F">
        <w:t>The following items are considered routine by the Board and will be enacted by one motion.  No separate discussion will occur on these items unless a Board member or member of the public so requests, in which event, the item will be removed and placed on the Regular Agenda:</w:t>
      </w:r>
    </w:p>
    <w:p w14:paraId="68859887" w14:textId="77777777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b/>
          <w:szCs w:val="24"/>
        </w:rPr>
      </w:pPr>
      <w:r w:rsidRPr="00E157E6">
        <w:rPr>
          <w:szCs w:val="24"/>
        </w:rPr>
        <w:t>A</w:t>
      </w:r>
      <w:r w:rsidRPr="00E157E6">
        <w:rPr>
          <w:b/>
          <w:szCs w:val="24"/>
        </w:rPr>
        <w:t>.</w:t>
      </w:r>
      <w:r w:rsidRPr="00E157E6">
        <w:rPr>
          <w:b/>
          <w:szCs w:val="24"/>
        </w:rPr>
        <w:tab/>
      </w:r>
      <w:r w:rsidRPr="00E157E6">
        <w:rPr>
          <w:szCs w:val="24"/>
        </w:rPr>
        <w:t>Tax Assessor/Collector's Report, including approve payment of tax related invoices and issuance of checks;</w:t>
      </w:r>
    </w:p>
    <w:p w14:paraId="7EA26E15" w14:textId="37E818DF" w:rsidR="004C70DD" w:rsidRPr="00E157E6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B.</w:t>
      </w:r>
      <w:r w:rsidRPr="00E157E6">
        <w:rPr>
          <w:b/>
          <w:szCs w:val="24"/>
        </w:rPr>
        <w:tab/>
      </w:r>
      <w:r w:rsidRPr="00E157E6">
        <w:rPr>
          <w:szCs w:val="24"/>
        </w:rPr>
        <w:t>Bookkeeper's Report, including approve payment of invoices and issuance of checks, including Pay Estimates</w:t>
      </w:r>
      <w:r w:rsidR="00AD2F21">
        <w:rPr>
          <w:szCs w:val="24"/>
        </w:rPr>
        <w:t xml:space="preserve"> and Per Diems</w:t>
      </w:r>
      <w:r w:rsidRPr="00E157E6">
        <w:rPr>
          <w:szCs w:val="24"/>
        </w:rPr>
        <w:t>;</w:t>
      </w:r>
    </w:p>
    <w:p w14:paraId="3ED3BCE2" w14:textId="2BD5F3F2" w:rsidR="004C70DD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 w:rsidRPr="00E157E6">
        <w:rPr>
          <w:szCs w:val="24"/>
        </w:rPr>
        <w:t>D.</w:t>
      </w:r>
      <w:r w:rsidRPr="00E157E6">
        <w:rPr>
          <w:szCs w:val="24"/>
        </w:rPr>
        <w:tab/>
        <w:t>Engineer's Report;</w:t>
      </w:r>
    </w:p>
    <w:p w14:paraId="49FC64E7" w14:textId="3178261D" w:rsidR="004C70DD" w:rsidRPr="00FF7014" w:rsidRDefault="004C70DD" w:rsidP="004C70DD">
      <w:pPr>
        <w:pStyle w:val="Hanging2SFS"/>
        <w:tabs>
          <w:tab w:val="clear" w:pos="1080"/>
        </w:tabs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 xml:space="preserve">7Gen Report – District Trails; </w:t>
      </w:r>
    </w:p>
    <w:p w14:paraId="6561AFD5" w14:textId="4264478B" w:rsidR="004C70DD" w:rsidRDefault="004C70DD" w:rsidP="004C70DD">
      <w:pPr>
        <w:pStyle w:val="Hanging2SFS"/>
        <w:numPr>
          <w:ilvl w:val="0"/>
          <w:numId w:val="19"/>
        </w:numPr>
        <w:tabs>
          <w:tab w:val="clear" w:pos="1080"/>
        </w:tabs>
        <w:rPr>
          <w:szCs w:val="24"/>
        </w:rPr>
      </w:pPr>
      <w:r>
        <w:rPr>
          <w:b/>
          <w:bCs w:val="0"/>
          <w:szCs w:val="24"/>
        </w:rPr>
        <w:t>REGULAR AGENDA;</w:t>
      </w:r>
    </w:p>
    <w:p w14:paraId="7CF66AF8" w14:textId="28A7777B" w:rsidR="004C70DD" w:rsidRPr="00E157E6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E157E6">
        <w:rPr>
          <w:szCs w:val="24"/>
        </w:rPr>
        <w:t>Additional Action Items from Tax Assessor/Collector:</w:t>
      </w:r>
    </w:p>
    <w:p w14:paraId="147296DF" w14:textId="77777777" w:rsidR="004C70DD" w:rsidRDefault="004C70DD" w:rsidP="004C70DD">
      <w:pPr>
        <w:pStyle w:val="Heading2"/>
        <w:numPr>
          <w:ilvl w:val="0"/>
          <w:numId w:val="0"/>
        </w:numPr>
        <w:spacing w:after="0"/>
        <w:ind w:left="1350"/>
        <w:rPr>
          <w:iCs/>
        </w:rPr>
      </w:pPr>
      <w:r w:rsidRPr="00C12F76">
        <w:t>Delinquent Tax Report;</w:t>
      </w:r>
    </w:p>
    <w:p w14:paraId="0B129659" w14:textId="77777777" w:rsidR="004C70DD" w:rsidRPr="00E157E6" w:rsidRDefault="004C70DD" w:rsidP="004C70DD">
      <w:pPr>
        <w:pStyle w:val="Heading2"/>
        <w:numPr>
          <w:ilvl w:val="0"/>
          <w:numId w:val="0"/>
        </w:numPr>
        <w:spacing w:after="0"/>
        <w:ind w:left="1350"/>
        <w:rPr>
          <w:iCs/>
        </w:rPr>
      </w:pPr>
      <w:r w:rsidRPr="00E157E6">
        <w:t>Status of collections, including write-off of eligible uncollectible accounts;</w:t>
      </w:r>
    </w:p>
    <w:p w14:paraId="631E83AF" w14:textId="77777777" w:rsidR="004C70DD" w:rsidRDefault="004C70DD" w:rsidP="004C70DD">
      <w:pPr>
        <w:pStyle w:val="Heading2"/>
        <w:numPr>
          <w:ilvl w:val="0"/>
          <w:numId w:val="0"/>
        </w:numPr>
        <w:spacing w:after="0"/>
        <w:ind w:left="1350"/>
        <w:rPr>
          <w:iCs/>
        </w:rPr>
      </w:pPr>
      <w:r w:rsidRPr="00E157E6">
        <w:t xml:space="preserve">Pay bills from Tax Account; </w:t>
      </w:r>
    </w:p>
    <w:p w14:paraId="6061416A" w14:textId="5F07AED6" w:rsidR="004C70DD" w:rsidRPr="005E013E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szCs w:val="24"/>
        </w:rPr>
      </w:pPr>
      <w:r w:rsidRPr="004C70DD">
        <w:rPr>
          <w:szCs w:val="24"/>
        </w:rPr>
        <w:t>Additional</w:t>
      </w:r>
      <w:r w:rsidRPr="005E013E">
        <w:rPr>
          <w:iCs/>
          <w:szCs w:val="24"/>
        </w:rPr>
        <w:t xml:space="preserve"> Action Items from </w:t>
      </w:r>
      <w:r>
        <w:rPr>
          <w:iCs/>
          <w:szCs w:val="24"/>
        </w:rPr>
        <w:t>Bookkeeper;</w:t>
      </w:r>
    </w:p>
    <w:p w14:paraId="557C0B9D" w14:textId="695AE83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hanging="630"/>
        <w:rPr>
          <w:bCs w:val="0"/>
          <w:szCs w:val="24"/>
        </w:rPr>
      </w:pPr>
      <w:r w:rsidRPr="00370C25">
        <w:rPr>
          <w:szCs w:val="24"/>
        </w:rPr>
        <w:t>Additional Action Items from Engineer:</w:t>
      </w:r>
    </w:p>
    <w:p w14:paraId="42A4D440" w14:textId="7F118A6F" w:rsidR="004C70DD" w:rsidRPr="004C70DD" w:rsidRDefault="004C70DD" w:rsidP="004C70DD">
      <w:pPr>
        <w:pStyle w:val="Hanging2SFS"/>
        <w:numPr>
          <w:ilvl w:val="1"/>
          <w:numId w:val="19"/>
        </w:numPr>
        <w:tabs>
          <w:tab w:val="clear" w:pos="1080"/>
          <w:tab w:val="clear" w:pos="1350"/>
          <w:tab w:val="num" w:pos="990"/>
        </w:tabs>
        <w:ind w:left="990" w:hanging="270"/>
        <w:rPr>
          <w:bCs w:val="0"/>
          <w:szCs w:val="24"/>
        </w:rPr>
      </w:pPr>
      <w:r>
        <w:rPr>
          <w:szCs w:val="24"/>
        </w:rPr>
        <w:t>Additional Action Items from 7Gen, including action on proposal for sign for no motorized vehicles on the trail.</w:t>
      </w:r>
    </w:p>
    <w:p w14:paraId="5FB798E6" w14:textId="5AF1F275" w:rsidR="00AC08E3" w:rsidRPr="00AC08E3" w:rsidRDefault="00AC08E3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5632FD">
        <w:rPr>
          <w:b/>
          <w:bCs w:val="0"/>
        </w:rPr>
        <w:t>(</w:t>
      </w:r>
      <w:r w:rsidR="004C70DD">
        <w:rPr>
          <w:b/>
          <w:bCs w:val="0"/>
        </w:rPr>
        <w:t>JANUARY 11</w:t>
      </w:r>
      <w:r w:rsidR="004B55CA">
        <w:rPr>
          <w:b/>
          <w:bCs w:val="0"/>
        </w:rPr>
        <w:t>, 2022</w:t>
      </w:r>
      <w:r>
        <w:rPr>
          <w:b/>
          <w:bCs w:val="0"/>
        </w:rPr>
        <w:t xml:space="preserve">); </w:t>
      </w:r>
    </w:p>
    <w:p w14:paraId="73BEBE2C" w14:textId="27FAE889" w:rsidR="005E79F6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BB6A75">
        <w:rPr>
          <w:b/>
        </w:rPr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lastRenderedPageBreak/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08F51102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  <w:r>
        <w:rPr>
          <w:noProof/>
        </w:rPr>
        <w:drawing>
          <wp:inline distT="0" distB="0" distL="0" distR="0" wp14:anchorId="3C9A391E" wp14:editId="038E0101">
            <wp:extent cx="1133475" cy="10668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3CF" w14:textId="77777777" w:rsidR="002E1C8E" w:rsidRDefault="002E1C8E" w:rsidP="00932A4E">
      <w:r>
        <w:separator/>
      </w:r>
    </w:p>
  </w:endnote>
  <w:endnote w:type="continuationSeparator" w:id="0">
    <w:p w14:paraId="37508471" w14:textId="77777777" w:rsidR="002E1C8E" w:rsidRDefault="002E1C8E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79830B1F" w:rsidR="00092A03" w:rsidRPr="001118F7" w:rsidRDefault="00C07250" w:rsidP="003761E1">
    <w:pPr>
      <w:pStyle w:val="Footer"/>
      <w:rPr>
        <w:sz w:val="20"/>
        <w:szCs w:val="20"/>
        <w:vertAlign w:val="subscript"/>
      </w:rPr>
    </w:pPr>
    <w:r w:rsidRPr="00C07250">
      <w:rPr>
        <w:noProof/>
        <w:sz w:val="16"/>
        <w:szCs w:val="16"/>
        <w:vertAlign w:val="subscript"/>
      </w:rPr>
      <w:t>{00229765.docx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62439FB7" w:rsidR="00092A03" w:rsidRPr="00933B2A" w:rsidRDefault="00C07250">
    <w:pPr>
      <w:pStyle w:val="Footer"/>
    </w:pPr>
    <w:r w:rsidRPr="00C07250">
      <w:rPr>
        <w:noProof/>
        <w:sz w:val="16"/>
      </w:rPr>
      <w:t>{00229765.docx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70E" w14:textId="77777777" w:rsidR="002E1C8E" w:rsidRDefault="002E1C8E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55FC59" w14:textId="77777777" w:rsidR="002E1C8E" w:rsidRDefault="002E1C8E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C6B38"/>
    <w:multiLevelType w:val="hybridMultilevel"/>
    <w:tmpl w:val="8250A3AC"/>
    <w:lvl w:ilvl="0" w:tplc="D21E7FA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846E5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4"/>
        <w:szCs w:val="24"/>
      </w:rPr>
    </w:lvl>
    <w:lvl w:ilvl="2" w:tplc="B128C6E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6FC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3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20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2"/>
  </w:num>
  <w:num w:numId="20" w16cid:durableId="948774873">
    <w:abstractNumId w:val="12"/>
  </w:num>
  <w:num w:numId="21" w16cid:durableId="1677418738">
    <w:abstractNumId w:val="26"/>
  </w:num>
  <w:num w:numId="22" w16cid:durableId="1535918894">
    <w:abstractNumId w:val="21"/>
  </w:num>
  <w:num w:numId="23" w16cid:durableId="675813831">
    <w:abstractNumId w:val="24"/>
  </w:num>
  <w:num w:numId="24" w16cid:durableId="279608699">
    <w:abstractNumId w:val="25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9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207122924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D40"/>
    <w:rsid w:val="00100DAF"/>
    <w:rsid w:val="001012E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A9C"/>
    <w:rsid w:val="003D5F22"/>
    <w:rsid w:val="003D5F81"/>
    <w:rsid w:val="003D6287"/>
    <w:rsid w:val="003D69A9"/>
    <w:rsid w:val="003D7832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C70DD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B8A"/>
    <w:rsid w:val="007D5BB7"/>
    <w:rsid w:val="007D7359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21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34095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250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399A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AB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tabs>
        <w:tab w:val="num" w:pos="360"/>
      </w:tabs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  <w:style w:type="paragraph" w:customStyle="1" w:styleId="Hanging2SFS">
    <w:name w:val="Hanging2SFS"/>
    <w:basedOn w:val="Normal"/>
    <w:rsid w:val="004C70DD"/>
    <w:pPr>
      <w:tabs>
        <w:tab w:val="left" w:pos="1080"/>
      </w:tabs>
      <w:ind w:left="1080" w:hanging="360"/>
    </w:pPr>
    <w:rPr>
      <w:i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1991</Characters>
  <Application>Microsoft Office Word</Application>
  <DocSecurity>0</DocSecurity>
  <PresentationFormat/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11-09-22 (00229038).DOCX</vt:lpstr>
    </vt:vector>
  </TitlesOfParts>
  <Company>JRPB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12-14-22  (00229765.DOCX;1)</dc:title>
  <dc:subject>00229765.docx /Font=8</dc:subject>
  <dc:creator>Mirna Jakupovic</dc:creator>
  <cp:keywords/>
  <cp:lastModifiedBy>Mirna Croon</cp:lastModifiedBy>
  <cp:revision>4</cp:revision>
  <cp:lastPrinted>2022-09-09T15:29:00Z</cp:lastPrinted>
  <dcterms:created xsi:type="dcterms:W3CDTF">2022-12-07T16:59:00Z</dcterms:created>
  <dcterms:modified xsi:type="dcterms:W3CDTF">2022-12-07T17:10:00Z</dcterms:modified>
</cp:coreProperties>
</file>